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EE" w:rsidRPr="00A624EE" w:rsidRDefault="00A624EE" w:rsidP="00A6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24EE">
        <w:rPr>
          <w:rFonts w:ascii="Times New Roman" w:eastAsia="Times New Roman" w:hAnsi="Times New Roman" w:cs="Times New Roman"/>
          <w:sz w:val="24"/>
          <w:szCs w:val="24"/>
          <w:lang w:eastAsia="fr-BE"/>
        </w:rPr>
        <w:t>De quoi travailler un peu en néerlandais ...</w:t>
      </w:r>
    </w:p>
    <w:p w:rsidR="00A624EE" w:rsidRPr="00A624EE" w:rsidRDefault="00A624EE" w:rsidP="00A6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Chers parents, il y a quelques mois, j'ai proposé aux élèves de s'inscrire sur </w:t>
      </w:r>
      <w:proofErr w:type="spell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Quizlet</w:t>
      </w:r>
      <w:proofErr w:type="spell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 qui est un site web d'apprentissage gratuit sur lequel j'ai encodé les listes de vocabulaire travaillées en classe, listes que je mets à jour régulièrement. Pour ceux qui ne se sont pas encore inscrits, il n'est pas trop </w:t>
      </w:r>
      <w:proofErr w:type="gram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tard!</w:t>
      </w:r>
      <w:proofErr w:type="gram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 (</w:t>
      </w:r>
      <w:proofErr w:type="gram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sur</w:t>
      </w:r>
      <w:proofErr w:type="gram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 PC, tablette et smartphone)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>Petit rappel des démarches ci-</w:t>
      </w:r>
      <w:proofErr w:type="gram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dessous:</w:t>
      </w:r>
      <w:proofErr w:type="gramEnd"/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proofErr w:type="gram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taper</w:t>
      </w:r>
      <w:proofErr w:type="gram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 sur google: </w:t>
      </w:r>
      <w:hyperlink r:id="rId4" w:tgtFrame="_blank" w:history="1">
        <w:r w:rsidRPr="00A624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https://quizlet.com/join/zaneVwn5z</w:t>
        </w:r>
      </w:hyperlink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>- s'inscrire comme élève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>-rechercher '</w:t>
      </w:r>
      <w:proofErr w:type="spell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jufsof</w:t>
      </w:r>
      <w:proofErr w:type="spell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>' (mon pseudo)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>- cliquer sur le flamand rose pour avoir accès aux listes de vocabulaire.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>- cliquer sur 'rejoindre la classe 'Ecoles Communales Walcourt'.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- tester toutes les </w:t>
      </w:r>
      <w:proofErr w:type="gram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activités!</w:t>
      </w:r>
      <w:proofErr w:type="gramEnd"/>
      <w:r w:rsidRPr="00A624EE">
        <w:rPr>
          <w:rFonts w:ascii="Arial" w:eastAsia="Times New Roman" w:hAnsi="Arial" w:cs="Arial"/>
          <w:noProof/>
          <w:sz w:val="24"/>
          <w:szCs w:val="24"/>
          <w:lang w:eastAsia="fr-BE"/>
        </w:rPr>
        <w:drawing>
          <wp:inline distT="0" distB="0" distL="0" distR="0">
            <wp:extent cx="457200" cy="457200"/>
            <wp:effectExtent l="0" t="0" r="0" b="0"/>
            <wp:docPr id="1" name="Image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Comme appli sympa il y a DUOLINGO, gratuite également et assez différente de </w:t>
      </w:r>
      <w:proofErr w:type="spell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Quizlet</w:t>
      </w:r>
      <w:proofErr w:type="spell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 mais efficace aussi (je l'utilise moi-même pour apprendre l'espagnol).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>Il y a également le site internet '</w:t>
      </w:r>
      <w:proofErr w:type="spell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Babbel</w:t>
      </w:r>
      <w:proofErr w:type="spellEnd"/>
      <w:proofErr w:type="gram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':</w:t>
      </w:r>
      <w:proofErr w:type="gram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 gratuit la 1ère semaine puis payant (entre 5 et 7 euros/mois), plus axé sur la conversation.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Je suis à la recherche de vidéos sur </w:t>
      </w:r>
      <w:proofErr w:type="spell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youtube</w:t>
      </w:r>
      <w:proofErr w:type="spell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>, je transmets dès que j'ai fait une petite sélection.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N'hésitez pas à regarder des films et séries en V.O. sous-titré français (moins évident à trouver en néerlandais mais pourquoi pas en </w:t>
      </w:r>
      <w:proofErr w:type="gram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anglais?</w:t>
      </w:r>
      <w:proofErr w:type="gram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>)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A </w:t>
      </w:r>
      <w:proofErr w:type="gram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découvrir:</w:t>
      </w:r>
      <w:proofErr w:type="gram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 la chaîne de TV et son site web '</w:t>
      </w:r>
      <w:proofErr w:type="spell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Ketnet</w:t>
      </w:r>
      <w:proofErr w:type="spell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>' (conçus pour les enfants et ados)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>Voilà de quoi occuper vos enfants ...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Bon courage à tous et toutes et prenez soin de </w:t>
      </w:r>
      <w:proofErr w:type="gram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vous!</w:t>
      </w:r>
      <w:proofErr w:type="gramEnd"/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624EE">
        <w:rPr>
          <w:rFonts w:ascii="Arial" w:eastAsia="Times New Roman" w:hAnsi="Arial" w:cs="Arial"/>
          <w:sz w:val="24"/>
          <w:szCs w:val="24"/>
          <w:lang w:eastAsia="fr-BE"/>
        </w:rPr>
        <w:t>A bientôt</w:t>
      </w: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624EE" w:rsidRPr="00A624EE" w:rsidRDefault="00A624EE" w:rsidP="00A62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proofErr w:type="spellStart"/>
      <w:r w:rsidRPr="00A624EE">
        <w:rPr>
          <w:rFonts w:ascii="Arial" w:eastAsia="Times New Roman" w:hAnsi="Arial" w:cs="Arial"/>
          <w:sz w:val="24"/>
          <w:szCs w:val="24"/>
          <w:lang w:eastAsia="fr-BE"/>
        </w:rPr>
        <w:t>Juf</w:t>
      </w:r>
      <w:proofErr w:type="spellEnd"/>
      <w:r w:rsidRPr="00A624EE">
        <w:rPr>
          <w:rFonts w:ascii="Arial" w:eastAsia="Times New Roman" w:hAnsi="Arial" w:cs="Arial"/>
          <w:sz w:val="24"/>
          <w:szCs w:val="24"/>
          <w:lang w:eastAsia="fr-BE"/>
        </w:rPr>
        <w:t xml:space="preserve"> Sophie</w:t>
      </w:r>
    </w:p>
    <w:p w:rsidR="002E64A2" w:rsidRDefault="002E64A2"/>
    <w:sectPr w:rsidR="002E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EE"/>
    <w:rsid w:val="00152E63"/>
    <w:rsid w:val="00196D28"/>
    <w:rsid w:val="002E64A2"/>
    <w:rsid w:val="00496218"/>
    <w:rsid w:val="00892705"/>
    <w:rsid w:val="00A624EE"/>
    <w:rsid w:val="00C25A99"/>
    <w:rsid w:val="00E65ACD"/>
    <w:rsid w:val="00F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10421-0512-4D69-BC0D-B5235B7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2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7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6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1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1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63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5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8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8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5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3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quizlet.com/join/zaneVwn5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1</cp:revision>
  <dcterms:created xsi:type="dcterms:W3CDTF">2020-04-21T08:28:00Z</dcterms:created>
  <dcterms:modified xsi:type="dcterms:W3CDTF">2020-04-21T08:28:00Z</dcterms:modified>
</cp:coreProperties>
</file>